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00.00.2015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в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201</w:t>
      </w:r>
      <w:r w:rsidR="00BA7C6A">
        <w:rPr>
          <w:sz w:val="28"/>
          <w:szCs w:val="28"/>
        </w:rPr>
        <w:t>5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34082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BA7C6A">
        <w:rPr>
          <w:sz w:val="28"/>
          <w:szCs w:val="28"/>
        </w:rPr>
        <w:t>в</w:t>
      </w:r>
      <w:r w:rsidR="0034082E" w:rsidRPr="00AC2F4D">
        <w:rPr>
          <w:sz w:val="28"/>
          <w:szCs w:val="28"/>
        </w:rPr>
        <w:t xml:space="preserve"> 201</w:t>
      </w:r>
      <w:r w:rsidR="00BA7C6A">
        <w:rPr>
          <w:sz w:val="28"/>
          <w:szCs w:val="28"/>
        </w:rPr>
        <w:t>5</w:t>
      </w:r>
      <w:r w:rsidR="0034082E" w:rsidRP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BA7C6A" w:rsidRPr="00BA7C6A">
        <w:rPr>
          <w:color w:val="000000"/>
          <w:sz w:val="28"/>
          <w:szCs w:val="28"/>
        </w:rPr>
        <w:t>122</w:t>
      </w:r>
      <w:r w:rsidR="00A05E81">
        <w:rPr>
          <w:color w:val="000000"/>
          <w:sz w:val="28"/>
          <w:szCs w:val="28"/>
        </w:rPr>
        <w:t> </w:t>
      </w:r>
      <w:r w:rsidR="00BA7C6A" w:rsidRPr="00BA7C6A">
        <w:rPr>
          <w:color w:val="000000"/>
          <w:sz w:val="28"/>
          <w:szCs w:val="28"/>
        </w:rPr>
        <w:t>008</w:t>
      </w:r>
      <w:r w:rsidR="00A05E81">
        <w:rPr>
          <w:color w:val="000000"/>
          <w:sz w:val="28"/>
          <w:szCs w:val="28"/>
        </w:rPr>
        <w:t xml:space="preserve"> 501,91 </w:t>
      </w:r>
      <w:r w:rsidRPr="00AC2F4D">
        <w:rPr>
          <w:sz w:val="28"/>
          <w:szCs w:val="28"/>
        </w:rPr>
        <w:t>рублей;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BA7C6A" w:rsidRPr="00BA7C6A">
        <w:rPr>
          <w:sz w:val="28"/>
          <w:szCs w:val="28"/>
        </w:rPr>
        <w:t>122</w:t>
      </w:r>
      <w:r w:rsidR="00A05E81">
        <w:rPr>
          <w:sz w:val="28"/>
          <w:szCs w:val="28"/>
        </w:rPr>
        <w:t> </w:t>
      </w:r>
      <w:r w:rsidR="00BA7C6A" w:rsidRPr="00BA7C6A">
        <w:rPr>
          <w:sz w:val="28"/>
          <w:szCs w:val="28"/>
        </w:rPr>
        <w:t>184</w:t>
      </w:r>
      <w:r w:rsidR="00A05E81">
        <w:rPr>
          <w:sz w:val="28"/>
          <w:szCs w:val="28"/>
        </w:rPr>
        <w:t xml:space="preserve"> 275,67 </w:t>
      </w:r>
      <w:r w:rsidRPr="00AC2F4D">
        <w:rPr>
          <w:sz w:val="28"/>
          <w:szCs w:val="28"/>
        </w:rPr>
        <w:t>рублей;</w:t>
      </w:r>
    </w:p>
    <w:p w:rsidR="00AC2F4D" w:rsidRPr="00AC2F4D" w:rsidRDefault="00AC2F4D" w:rsidP="00D5530E">
      <w:pPr>
        <w:pStyle w:val="a5"/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дефицит бюджета в сумме </w:t>
      </w:r>
      <w:r w:rsidR="00BA7C6A" w:rsidRPr="00BA7C6A">
        <w:rPr>
          <w:sz w:val="28"/>
          <w:szCs w:val="28"/>
        </w:rPr>
        <w:t>175</w:t>
      </w:r>
      <w:r w:rsidR="00A05E81">
        <w:rPr>
          <w:sz w:val="28"/>
          <w:szCs w:val="28"/>
        </w:rPr>
        <w:t> 773,76 р</w:t>
      </w:r>
      <w:r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201</w:t>
      </w:r>
      <w:r w:rsidR="00BA7C6A">
        <w:rPr>
          <w:sz w:val="28"/>
          <w:szCs w:val="28"/>
        </w:rPr>
        <w:t>5</w:t>
      </w:r>
      <w:r w:rsidR="0034082E" w:rsidRPr="0034082E">
        <w:rPr>
          <w:sz w:val="28"/>
          <w:szCs w:val="28"/>
        </w:rPr>
        <w:t xml:space="preserve"> год.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571" w:type="dxa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C809E4" w:rsidRPr="00246C65" w:rsidTr="00C809E4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C809E4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C809E4" w:rsidP="00A017F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786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4F52"/>
    <w:rsid w:val="008D164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4</cp:revision>
  <cp:lastPrinted>2014-04-22T05:07:00Z</cp:lastPrinted>
  <dcterms:created xsi:type="dcterms:W3CDTF">2016-03-03T10:56:00Z</dcterms:created>
  <dcterms:modified xsi:type="dcterms:W3CDTF">2016-03-10T07:12:00Z</dcterms:modified>
</cp:coreProperties>
</file>